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3F0E67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>
              <w:rPr>
                <w:rFonts w:ascii="Palatino Linotype" w:hAnsi="Palatino Linotype"/>
                <w:b/>
                <w:szCs w:val="24"/>
                <w:lang w:eastAsia="ar-SA"/>
              </w:rPr>
              <w:t>Richiesta di Offerta (RDO) attivata sul MEPA, ai sensi dell’a</w:t>
            </w:r>
            <w:bookmarkStart w:id="0" w:name="_Hlk77846889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rt. 50, comma 1 </w:t>
            </w:r>
            <w:proofErr w:type="spellStart"/>
            <w:r>
              <w:rPr>
                <w:rFonts w:ascii="Palatino Linotype" w:hAnsi="Palatino Linotype"/>
                <w:b/>
                <w:szCs w:val="24"/>
                <w:lang w:eastAsia="ar-SA"/>
              </w:rPr>
              <w:t>lett</w:t>
            </w:r>
            <w:proofErr w:type="spellEnd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. e)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bookmarkEnd w:id="0"/>
            <w:r>
              <w:rPr>
                <w:rFonts w:ascii="Palatino Linotype" w:hAnsi="Palatino Linotype"/>
                <w:b/>
                <w:szCs w:val="24"/>
                <w:lang w:eastAsia="ar-SA"/>
              </w:rPr>
              <w:t>, per l’affidamento annuale della fornitura di kit di diagnostica molecolare, suddivisa in n. 9 lotti, occorrente all’U.O.S.D. Laboratorio di Genetica Medica del P.O. di Matera</w:t>
            </w:r>
            <w:bookmarkStart w:id="1" w:name="_GoBack"/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7D4" w:rsidRDefault="003E27D4">
      <w:r>
        <w:separator/>
      </w:r>
    </w:p>
  </w:endnote>
  <w:endnote w:type="continuationSeparator" w:id="0">
    <w:p w:rsidR="003E27D4" w:rsidRDefault="003E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3F0E67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3F0E67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7D4" w:rsidRDefault="003E27D4">
      <w:r>
        <w:separator/>
      </w:r>
    </w:p>
  </w:footnote>
  <w:footnote w:type="continuationSeparator" w:id="0">
    <w:p w:rsidR="003E27D4" w:rsidRDefault="003E2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E076E"/>
    <w:rsid w:val="00340427"/>
    <w:rsid w:val="003E27D4"/>
    <w:rsid w:val="003F0E67"/>
    <w:rsid w:val="008031B6"/>
    <w:rsid w:val="008267A2"/>
    <w:rsid w:val="00914703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5</cp:revision>
  <dcterms:created xsi:type="dcterms:W3CDTF">2025-06-11T08:22:00Z</dcterms:created>
  <dcterms:modified xsi:type="dcterms:W3CDTF">2025-07-24T09:13:00Z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